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99" w:rsidRP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 xml:space="preserve">Приложение № 2 к решению </w:t>
      </w:r>
    </w:p>
    <w:p w:rsid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>Ев</w:t>
      </w:r>
      <w:r>
        <w:rPr>
          <w:sz w:val="24"/>
          <w:szCs w:val="24"/>
        </w:rPr>
        <w:t xml:space="preserve">паторийского городского совета </w:t>
      </w:r>
    </w:p>
    <w:p w:rsidR="00765399" w:rsidRP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>от «___» ________ г. № _______</w:t>
      </w:r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 xml:space="preserve">Размер начальных ставок на торгах (конкурс / аукцион) </w:t>
      </w: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 xml:space="preserve">на право заключения договора на размещение нестационарного </w:t>
      </w: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>торгового объекта, расположенного на территории муниципального</w:t>
      </w:r>
    </w:p>
    <w:p w:rsidR="00765399" w:rsidRDefault="00765399" w:rsidP="00C20158">
      <w:pPr>
        <w:jc w:val="center"/>
        <w:rPr>
          <w:sz w:val="24"/>
          <w:szCs w:val="24"/>
        </w:rPr>
      </w:pPr>
      <w:r w:rsidRPr="00765399">
        <w:rPr>
          <w:b/>
          <w:bCs/>
          <w:sz w:val="24"/>
          <w:szCs w:val="24"/>
        </w:rPr>
        <w:t>образования городской округ Евпатория Республики Крым</w:t>
      </w:r>
      <w:r w:rsidRPr="00765399">
        <w:rPr>
          <w:sz w:val="24"/>
          <w:szCs w:val="24"/>
        </w:rPr>
        <w:t xml:space="preserve"> </w:t>
      </w:r>
    </w:p>
    <w:p w:rsidR="0015553E" w:rsidRPr="00765399" w:rsidRDefault="0015553E" w:rsidP="00C20158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992"/>
        <w:gridCol w:w="993"/>
        <w:gridCol w:w="1507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A063AC" w:rsidTr="00A53762">
        <w:tc>
          <w:tcPr>
            <w:tcW w:w="284" w:type="dxa"/>
            <w:vMerge w:val="restart"/>
            <w:textDirection w:val="btLr"/>
            <w:vAlign w:val="center"/>
          </w:tcPr>
          <w:p w:rsidR="00D05801" w:rsidRPr="00ED1F1E" w:rsidRDefault="00D05801" w:rsidP="006A7011">
            <w:pPr>
              <w:ind w:left="113" w:right="113"/>
              <w:jc w:val="center"/>
              <w:outlineLvl w:val="0"/>
              <w:rPr>
                <w:b/>
                <w:sz w:val="16"/>
                <w:szCs w:val="16"/>
              </w:rPr>
            </w:pPr>
            <w:r w:rsidRPr="00ED1F1E">
              <w:rPr>
                <w:b/>
                <w:sz w:val="16"/>
                <w:szCs w:val="16"/>
              </w:rPr>
              <w:t>№ зоны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05801" w:rsidRPr="00ED1F1E" w:rsidRDefault="006A7011" w:rsidP="006A7011">
            <w:pPr>
              <w:ind w:left="113" w:right="113"/>
              <w:jc w:val="center"/>
              <w:outlineLvl w:val="0"/>
              <w:rPr>
                <w:b/>
                <w:sz w:val="16"/>
                <w:szCs w:val="16"/>
              </w:rPr>
            </w:pPr>
            <w:r w:rsidRPr="00ED1F1E">
              <w:rPr>
                <w:b/>
                <w:sz w:val="16"/>
                <w:szCs w:val="16"/>
              </w:rPr>
              <w:t>Месторасположение нестационарного торгового объекта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05801" w:rsidRPr="00ED1F1E" w:rsidRDefault="006A7011" w:rsidP="006A7011">
            <w:pPr>
              <w:ind w:left="113" w:right="113"/>
              <w:jc w:val="center"/>
              <w:outlineLvl w:val="0"/>
              <w:rPr>
                <w:b/>
                <w:sz w:val="16"/>
                <w:szCs w:val="16"/>
              </w:rPr>
            </w:pPr>
            <w:r w:rsidRPr="00ED1F1E">
              <w:rPr>
                <w:b/>
                <w:sz w:val="16"/>
                <w:szCs w:val="16"/>
              </w:rPr>
              <w:t>Корректирующий коэффициент по месту расположения (К3)</w:t>
            </w:r>
          </w:p>
        </w:tc>
        <w:tc>
          <w:tcPr>
            <w:tcW w:w="13884" w:type="dxa"/>
            <w:gridSpan w:val="15"/>
          </w:tcPr>
          <w:p w:rsidR="00D05801" w:rsidRPr="00A53762" w:rsidRDefault="006A7011" w:rsidP="008B7F5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53762">
              <w:rPr>
                <w:b/>
                <w:sz w:val="16"/>
                <w:szCs w:val="16"/>
              </w:rPr>
              <w:t>Корректирующий коэффициент специализации (К1)</w:t>
            </w:r>
          </w:p>
        </w:tc>
      </w:tr>
      <w:tr w:rsidR="00ED1F1E" w:rsidTr="00A53762">
        <w:trPr>
          <w:cantSplit/>
          <w:trHeight w:val="3923"/>
        </w:trPr>
        <w:tc>
          <w:tcPr>
            <w:tcW w:w="284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67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05801" w:rsidRPr="00ED1F1E" w:rsidRDefault="0015553E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3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с</w:t>
            </w:r>
            <w:r w:rsidR="0015553E" w:rsidRPr="00ED1F1E">
              <w:rPr>
                <w:sz w:val="16"/>
                <w:szCs w:val="16"/>
              </w:rPr>
              <w:t>ельскохозяйственная продукция</w:t>
            </w:r>
          </w:p>
        </w:tc>
        <w:tc>
          <w:tcPr>
            <w:tcW w:w="1507" w:type="dxa"/>
            <w:textDirection w:val="btLr"/>
            <w:vAlign w:val="center"/>
          </w:tcPr>
          <w:p w:rsidR="00D05801" w:rsidRPr="00ED1F1E" w:rsidRDefault="00673975" w:rsidP="00A53762">
            <w:pPr>
              <w:ind w:left="113" w:right="113"/>
              <w:jc w:val="both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 xml:space="preserve">фирменная торговля </w:t>
            </w:r>
            <w:r w:rsidR="004054E9" w:rsidRPr="00ED1F1E">
              <w:rPr>
                <w:sz w:val="16"/>
                <w:szCs w:val="16"/>
              </w:rPr>
              <w:t xml:space="preserve">продукцией непосредственно субъектами хозяйствования, имеющими </w:t>
            </w:r>
            <w:r w:rsidR="004054E9" w:rsidRPr="00ED1F1E">
              <w:rPr>
                <w:color w:val="000000"/>
                <w:sz w:val="16"/>
                <w:szCs w:val="16"/>
              </w:rPr>
              <w:t>действующие справки о принадлежности к организациям агропромышленного комплекса, выданные в установленном порядке Министерством сельского хозяйства Республики Крым на ассортимент реализуемой продукции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хлебобулочные изделия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книги и книгопечатная продукция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экскурсионные билеты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билеты на концертно-зрелищные мероприятия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цветы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уличные площадки предприятий общественного питания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квас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питьевая вода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бытовые услуги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прочие услуги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ED1F1E" w:rsidRDefault="00673975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пункты проката маломерных судов</w:t>
            </w:r>
          </w:p>
        </w:tc>
      </w:tr>
      <w:tr w:rsidR="0049652C" w:rsidRPr="00A53762" w:rsidTr="00A53762">
        <w:tc>
          <w:tcPr>
            <w:tcW w:w="284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Пляжные территории муниципального образования (включая пляжные территории </w:t>
            </w: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Заозерное, </w:t>
            </w: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</w:t>
            </w:r>
            <w:proofErr w:type="spellStart"/>
            <w:r w:rsidRPr="00A53762">
              <w:rPr>
                <w:sz w:val="16"/>
                <w:szCs w:val="16"/>
              </w:rPr>
              <w:t>Новоозерное</w:t>
            </w:r>
            <w:proofErr w:type="spellEnd"/>
            <w:r w:rsidRPr="00A53762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  <w:lang w:val="en-US"/>
              </w:rPr>
              <w:t>2654,49</w:t>
            </w:r>
          </w:p>
        </w:tc>
        <w:tc>
          <w:tcPr>
            <w:tcW w:w="993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2003,27</w:t>
            </w:r>
          </w:p>
        </w:tc>
        <w:tc>
          <w:tcPr>
            <w:tcW w:w="1507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502,37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3008,00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2003,27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502,37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bookmarkStart w:id="0" w:name="_GoBack"/>
            <w:bookmarkEnd w:id="0"/>
            <w:r w:rsidRPr="00A53762">
              <w:rPr>
                <w:sz w:val="16"/>
                <w:szCs w:val="16"/>
              </w:rPr>
              <w:t>2654,49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2654,49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2480,83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3008,00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2480,83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2003,27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2480,83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2480,83</w:t>
            </w:r>
          </w:p>
        </w:tc>
        <w:tc>
          <w:tcPr>
            <w:tcW w:w="86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3008,00</w:t>
            </w:r>
          </w:p>
        </w:tc>
      </w:tr>
      <w:tr w:rsidR="0049652C" w:rsidRPr="00A53762" w:rsidTr="00A53762">
        <w:tc>
          <w:tcPr>
            <w:tcW w:w="284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Территория границами от пляжных территорий до ул. </w:t>
            </w:r>
            <w:r w:rsidRPr="00A53762">
              <w:rPr>
                <w:sz w:val="16"/>
                <w:szCs w:val="16"/>
              </w:rPr>
              <w:lastRenderedPageBreak/>
              <w:t xml:space="preserve">Симферопольская, ул. </w:t>
            </w:r>
            <w:proofErr w:type="gramStart"/>
            <w:r w:rsidRPr="00A53762">
              <w:rPr>
                <w:sz w:val="16"/>
                <w:szCs w:val="16"/>
              </w:rPr>
              <w:t xml:space="preserve">Революции,   </w:t>
            </w:r>
            <w:proofErr w:type="gramEnd"/>
            <w:r w:rsidRPr="00A53762">
              <w:rPr>
                <w:sz w:val="16"/>
                <w:szCs w:val="16"/>
              </w:rPr>
              <w:t xml:space="preserve">  </w:t>
            </w:r>
            <w:proofErr w:type="spellStart"/>
            <w:r w:rsidRPr="00A53762">
              <w:rPr>
                <w:sz w:val="16"/>
                <w:szCs w:val="16"/>
              </w:rPr>
              <w:t>пр-кт</w:t>
            </w:r>
            <w:proofErr w:type="spellEnd"/>
            <w:r w:rsidRPr="00A53762">
              <w:rPr>
                <w:sz w:val="16"/>
                <w:szCs w:val="16"/>
              </w:rPr>
              <w:t xml:space="preserve"> Ленина, ул. Полупанова и ул. им. 60-летия ВЛКСМ до черты, ограниченной </w:t>
            </w:r>
            <w:proofErr w:type="spellStart"/>
            <w:r w:rsidRPr="00A53762">
              <w:rPr>
                <w:sz w:val="16"/>
                <w:szCs w:val="16"/>
              </w:rPr>
              <w:t>Мойнакским</w:t>
            </w:r>
            <w:proofErr w:type="spellEnd"/>
            <w:r w:rsidRPr="00A53762">
              <w:rPr>
                <w:sz w:val="16"/>
                <w:szCs w:val="16"/>
              </w:rPr>
              <w:t xml:space="preserve"> озером и ул. Аллея Дружбы (кроме ул. Московская)</w:t>
            </w:r>
          </w:p>
        </w:tc>
        <w:tc>
          <w:tcPr>
            <w:tcW w:w="56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lastRenderedPageBreak/>
              <w:t>1,75</w:t>
            </w:r>
          </w:p>
        </w:tc>
        <w:tc>
          <w:tcPr>
            <w:tcW w:w="992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2322,68</w:t>
            </w:r>
          </w:p>
        </w:tc>
        <w:tc>
          <w:tcPr>
            <w:tcW w:w="993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1752,86</w:t>
            </w:r>
          </w:p>
        </w:tc>
        <w:tc>
          <w:tcPr>
            <w:tcW w:w="150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439,58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2632,00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1752,86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439,58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2322,68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2322,68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2170,73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2632,00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2170,73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1752,86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2170,73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2170,73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Симферопольская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Революции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Полупанова до ул. Маяковского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пр-кт</w:t>
            </w:r>
            <w:proofErr w:type="spellEnd"/>
            <w:r w:rsidRPr="00A53762">
              <w:rPr>
                <w:sz w:val="16"/>
                <w:szCs w:val="16"/>
              </w:rPr>
              <w:t xml:space="preserve"> Ленина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Фрунзе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ул. </w:t>
            </w:r>
            <w:proofErr w:type="spellStart"/>
            <w:r w:rsidRPr="00A53762">
              <w:rPr>
                <w:sz w:val="16"/>
                <w:szCs w:val="16"/>
              </w:rPr>
              <w:t>Перекопская</w:t>
            </w:r>
            <w:proofErr w:type="spellEnd"/>
            <w:r w:rsidRPr="00A53762">
              <w:rPr>
                <w:sz w:val="16"/>
                <w:szCs w:val="16"/>
              </w:rPr>
              <w:t xml:space="preserve"> (четная сторона с д. № 2 по д. № 10, нечетная сторона с д. № 1 по д. № 13)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Сквер «</w:t>
            </w:r>
            <w:proofErr w:type="spellStart"/>
            <w:r w:rsidRPr="00A53762">
              <w:rPr>
                <w:sz w:val="16"/>
                <w:szCs w:val="16"/>
              </w:rPr>
              <w:t>Ашик-Умера</w:t>
            </w:r>
            <w:proofErr w:type="spellEnd"/>
            <w:r w:rsidRPr="00A53762">
              <w:rPr>
                <w:sz w:val="16"/>
                <w:szCs w:val="16"/>
              </w:rPr>
              <w:t>» по ул. Демышева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Маяковского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Эскадронная (четная сторона с д. № 2 по д. № 8, нечетная сторона с д. № 1 по д. № 13)</w:t>
            </w:r>
          </w:p>
        </w:tc>
        <w:tc>
          <w:tcPr>
            <w:tcW w:w="56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1990,87</w:t>
            </w:r>
          </w:p>
        </w:tc>
        <w:tc>
          <w:tcPr>
            <w:tcW w:w="993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1502,45</w:t>
            </w:r>
          </w:p>
        </w:tc>
        <w:tc>
          <w:tcPr>
            <w:tcW w:w="150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376,78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2256,00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1502,45</w:t>
            </w: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  <w:p w:rsidR="0049652C" w:rsidRPr="00A53762" w:rsidRDefault="0049652C" w:rsidP="0049652C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376,78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1990,87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1990,87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1860,62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2256,00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1860,62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1502,45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1860,62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1860,62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пр-кт</w:t>
            </w:r>
            <w:proofErr w:type="spellEnd"/>
            <w:r w:rsidRPr="00A53762">
              <w:rPr>
                <w:sz w:val="16"/>
                <w:szCs w:val="16"/>
              </w:rPr>
              <w:t xml:space="preserve"> Победы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Интернациональная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ул. Полупанова </w:t>
            </w:r>
            <w:r w:rsidRPr="00A53762">
              <w:rPr>
                <w:sz w:val="16"/>
                <w:szCs w:val="16"/>
              </w:rPr>
              <w:lastRenderedPageBreak/>
              <w:t>(от ул. Маяковского до ул. Некрасова)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ул. </w:t>
            </w:r>
            <w:proofErr w:type="spellStart"/>
            <w:r w:rsidRPr="00A53762">
              <w:rPr>
                <w:sz w:val="16"/>
                <w:szCs w:val="16"/>
              </w:rPr>
              <w:t>Дм</w:t>
            </w:r>
            <w:proofErr w:type="spellEnd"/>
            <w:r w:rsidRPr="00A53762">
              <w:rPr>
                <w:sz w:val="16"/>
                <w:szCs w:val="16"/>
              </w:rPr>
              <w:t>. Ульянова (четная сторона с д. № 2 по д. № 56, нечетная сторона с д. № 1 по д. № 17)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Пионерская (четная сторона с д. № 10 по д. № 22, нечетная сторона с д. № 5 по д. № 45)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Караимская (четная сторона с д. № 2 по д. № 28, нечетная сторона с д. № 1 по д. № 25)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Демышева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Некрасова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Московская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Заозерное (территория границами от пляжных территорий до ул. Аллея Дружбы) 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им. 60-летия ВЛКСМ</w:t>
            </w:r>
          </w:p>
        </w:tc>
        <w:tc>
          <w:tcPr>
            <w:tcW w:w="56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1,25</w:t>
            </w:r>
          </w:p>
        </w:tc>
        <w:tc>
          <w:tcPr>
            <w:tcW w:w="992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1659,06</w:t>
            </w:r>
          </w:p>
        </w:tc>
        <w:tc>
          <w:tcPr>
            <w:tcW w:w="993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1252,05</w:t>
            </w:r>
          </w:p>
        </w:tc>
        <w:tc>
          <w:tcPr>
            <w:tcW w:w="150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313,98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1880,00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1252,05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313,98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1659,06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1659,06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1550,52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1880,00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1550,52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1252,05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1550,52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1550,52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им. 60-летия Октября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Конституции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9 Мая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Иные территории города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мкрн. «Спутник-1»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мкрн. «Спутник-2»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мкрн</w:t>
            </w:r>
            <w:proofErr w:type="spellEnd"/>
            <w:r w:rsidRPr="00A53762">
              <w:rPr>
                <w:sz w:val="16"/>
                <w:szCs w:val="16"/>
              </w:rPr>
              <w:t>. «Исмаил-бей»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>. Заозерное (кроме территорий зон    № 1, № 3)</w:t>
            </w:r>
          </w:p>
        </w:tc>
        <w:tc>
          <w:tcPr>
            <w:tcW w:w="56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1327,25</w:t>
            </w:r>
          </w:p>
        </w:tc>
        <w:tc>
          <w:tcPr>
            <w:tcW w:w="993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1001,64</w:t>
            </w:r>
          </w:p>
        </w:tc>
        <w:tc>
          <w:tcPr>
            <w:tcW w:w="1507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251,19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1504,00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1001,64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251,19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1327,25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1327,25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1240,42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1504,00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1240,42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1001,64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1240,42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1240,42</w:t>
            </w:r>
          </w:p>
        </w:tc>
        <w:tc>
          <w:tcPr>
            <w:tcW w:w="866" w:type="dxa"/>
            <w:vMerge w:val="restart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>. Мирный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9652C" w:rsidRPr="00A53762" w:rsidTr="00A53762">
        <w:tc>
          <w:tcPr>
            <w:tcW w:w="284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</w:t>
            </w:r>
            <w:proofErr w:type="spellStart"/>
            <w:r w:rsidRPr="00A53762">
              <w:rPr>
                <w:sz w:val="16"/>
                <w:szCs w:val="16"/>
              </w:rPr>
              <w:t>Новоозерное</w:t>
            </w:r>
            <w:proofErr w:type="spellEnd"/>
            <w:r w:rsidRPr="00A53762">
              <w:rPr>
                <w:sz w:val="16"/>
                <w:szCs w:val="16"/>
              </w:rPr>
              <w:t xml:space="preserve"> (кроме территории зоны № 1)</w:t>
            </w:r>
          </w:p>
        </w:tc>
        <w:tc>
          <w:tcPr>
            <w:tcW w:w="56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49652C" w:rsidRPr="00A53762" w:rsidRDefault="0049652C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8B7F53" w:rsidRPr="00765399" w:rsidRDefault="008B7F53" w:rsidP="008B7F53">
      <w:pPr>
        <w:ind w:left="-426"/>
        <w:jc w:val="center"/>
        <w:outlineLvl w:val="0"/>
        <w:rPr>
          <w:b/>
        </w:rPr>
      </w:pPr>
    </w:p>
    <w:p w:rsidR="008B7F53" w:rsidRPr="00F55698" w:rsidRDefault="008B7F53" w:rsidP="008B7F53">
      <w:pPr>
        <w:spacing w:before="28" w:after="28"/>
        <w:sectPr w:rsidR="008B7F53" w:rsidRPr="00F55698" w:rsidSect="00E20116">
          <w:pgSz w:w="16838" w:h="11906" w:orient="landscape"/>
          <w:pgMar w:top="1276" w:right="539" w:bottom="851" w:left="567" w:header="709" w:footer="709" w:gutter="0"/>
          <w:cols w:space="720"/>
          <w:docGrid w:linePitch="272"/>
        </w:sectPr>
      </w:pPr>
    </w:p>
    <w:p w:rsidR="00AD7CC0" w:rsidRDefault="00AD7CC0"/>
    <w:sectPr w:rsidR="00AD7CC0" w:rsidSect="00EB18C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9"/>
    <w:rsid w:val="0000728E"/>
    <w:rsid w:val="00046611"/>
    <w:rsid w:val="000A29C9"/>
    <w:rsid w:val="000D48BF"/>
    <w:rsid w:val="00100629"/>
    <w:rsid w:val="00124979"/>
    <w:rsid w:val="00127EF3"/>
    <w:rsid w:val="00133628"/>
    <w:rsid w:val="001423DB"/>
    <w:rsid w:val="00142FD2"/>
    <w:rsid w:val="0015553E"/>
    <w:rsid w:val="00176CAA"/>
    <w:rsid w:val="00191962"/>
    <w:rsid w:val="00196DA5"/>
    <w:rsid w:val="001C0501"/>
    <w:rsid w:val="001C7793"/>
    <w:rsid w:val="001E685E"/>
    <w:rsid w:val="001F2220"/>
    <w:rsid w:val="001F266E"/>
    <w:rsid w:val="002614D1"/>
    <w:rsid w:val="002833DC"/>
    <w:rsid w:val="002B154C"/>
    <w:rsid w:val="002C145D"/>
    <w:rsid w:val="002E3BEA"/>
    <w:rsid w:val="002E7D0F"/>
    <w:rsid w:val="002F280A"/>
    <w:rsid w:val="003339D0"/>
    <w:rsid w:val="00392935"/>
    <w:rsid w:val="003C68B3"/>
    <w:rsid w:val="003E1FE7"/>
    <w:rsid w:val="004054E9"/>
    <w:rsid w:val="00412C62"/>
    <w:rsid w:val="00415DC5"/>
    <w:rsid w:val="00435568"/>
    <w:rsid w:val="004569D1"/>
    <w:rsid w:val="00476EA0"/>
    <w:rsid w:val="00480CF1"/>
    <w:rsid w:val="0049652C"/>
    <w:rsid w:val="004A3049"/>
    <w:rsid w:val="004D0ABE"/>
    <w:rsid w:val="004D270D"/>
    <w:rsid w:val="004D3412"/>
    <w:rsid w:val="00522369"/>
    <w:rsid w:val="0058038F"/>
    <w:rsid w:val="00580CF1"/>
    <w:rsid w:val="005835F4"/>
    <w:rsid w:val="00587B20"/>
    <w:rsid w:val="005E1878"/>
    <w:rsid w:val="0061164F"/>
    <w:rsid w:val="00614004"/>
    <w:rsid w:val="00644810"/>
    <w:rsid w:val="00652583"/>
    <w:rsid w:val="00673975"/>
    <w:rsid w:val="006932E1"/>
    <w:rsid w:val="006A0EE6"/>
    <w:rsid w:val="006A7011"/>
    <w:rsid w:val="006B1639"/>
    <w:rsid w:val="006D368E"/>
    <w:rsid w:val="006D7237"/>
    <w:rsid w:val="007121D5"/>
    <w:rsid w:val="00714355"/>
    <w:rsid w:val="00765399"/>
    <w:rsid w:val="007817D0"/>
    <w:rsid w:val="0078579B"/>
    <w:rsid w:val="007C35B3"/>
    <w:rsid w:val="007E1A3E"/>
    <w:rsid w:val="00807D7E"/>
    <w:rsid w:val="00853E72"/>
    <w:rsid w:val="00855DE6"/>
    <w:rsid w:val="0086103B"/>
    <w:rsid w:val="008851A3"/>
    <w:rsid w:val="0089310D"/>
    <w:rsid w:val="008A2054"/>
    <w:rsid w:val="008B7F53"/>
    <w:rsid w:val="009161E4"/>
    <w:rsid w:val="00917D81"/>
    <w:rsid w:val="0092326D"/>
    <w:rsid w:val="009337D4"/>
    <w:rsid w:val="00963D43"/>
    <w:rsid w:val="009748E3"/>
    <w:rsid w:val="00982B50"/>
    <w:rsid w:val="00990A1B"/>
    <w:rsid w:val="009F7E05"/>
    <w:rsid w:val="00A059B7"/>
    <w:rsid w:val="00A063AC"/>
    <w:rsid w:val="00A1252E"/>
    <w:rsid w:val="00A36926"/>
    <w:rsid w:val="00A5039A"/>
    <w:rsid w:val="00A53762"/>
    <w:rsid w:val="00A80AD6"/>
    <w:rsid w:val="00A97DC5"/>
    <w:rsid w:val="00AB23C2"/>
    <w:rsid w:val="00AB53AA"/>
    <w:rsid w:val="00AB796E"/>
    <w:rsid w:val="00AC44F3"/>
    <w:rsid w:val="00AD7CC0"/>
    <w:rsid w:val="00AF3E2D"/>
    <w:rsid w:val="00B055C2"/>
    <w:rsid w:val="00B157FC"/>
    <w:rsid w:val="00B202F4"/>
    <w:rsid w:val="00B369BC"/>
    <w:rsid w:val="00C07E9A"/>
    <w:rsid w:val="00C10D88"/>
    <w:rsid w:val="00C20158"/>
    <w:rsid w:val="00C554C7"/>
    <w:rsid w:val="00C572D7"/>
    <w:rsid w:val="00C64048"/>
    <w:rsid w:val="00C90644"/>
    <w:rsid w:val="00C9095B"/>
    <w:rsid w:val="00D05801"/>
    <w:rsid w:val="00D4522E"/>
    <w:rsid w:val="00D872C7"/>
    <w:rsid w:val="00DC5038"/>
    <w:rsid w:val="00DD0876"/>
    <w:rsid w:val="00DD6249"/>
    <w:rsid w:val="00E14DE3"/>
    <w:rsid w:val="00E15348"/>
    <w:rsid w:val="00E20116"/>
    <w:rsid w:val="00E42CA7"/>
    <w:rsid w:val="00EB18C7"/>
    <w:rsid w:val="00ED1F1E"/>
    <w:rsid w:val="00EF7410"/>
    <w:rsid w:val="00F06C30"/>
    <w:rsid w:val="00F10919"/>
    <w:rsid w:val="00F24986"/>
    <w:rsid w:val="00F27F12"/>
    <w:rsid w:val="00F360D7"/>
    <w:rsid w:val="00F37968"/>
    <w:rsid w:val="00F55698"/>
    <w:rsid w:val="00F66D4C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9EDDC-E99C-4023-8511-D5F2D52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7653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table" w:styleId="a5">
    <w:name w:val="Table Grid"/>
    <w:basedOn w:val="a1"/>
    <w:uiPriority w:val="39"/>
    <w:rsid w:val="00D0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95EC-F62E-4DAB-9E76-8ECE03C2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21</cp:revision>
  <cp:lastPrinted>2023-02-10T06:33:00Z</cp:lastPrinted>
  <dcterms:created xsi:type="dcterms:W3CDTF">2023-02-14T11:43:00Z</dcterms:created>
  <dcterms:modified xsi:type="dcterms:W3CDTF">2023-08-15T12:38:00Z</dcterms:modified>
</cp:coreProperties>
</file>